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52F53">
      <w:pPr>
        <w:pStyle w:val="2"/>
      </w:pPr>
      <w:r>
        <w:rPr>
          <w:rFonts w:ascii="Times New Roman" w:hAnsi="Times New Roman" w:cs="Times New Roman"/>
        </w:rPr>
        <w:t>10．1　探索微观</w:t>
      </w:r>
    </w:p>
    <w:p w14:paraId="278FDAD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"素养目标.TIF"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859155" cy="166370"/>
            <wp:effectExtent l="0" t="0" r="17145" b="508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4" r:link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5915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7084387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1．物理观念：</w:t>
      </w:r>
    </w:p>
    <w:p w14:paraId="5547940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(1)知道许多物质是由大量分子构成的。</w:t>
      </w:r>
    </w:p>
    <w:p w14:paraId="31A49EA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(2)知道分子是由原子构成的，了解电子的发现过程。</w:t>
      </w:r>
    </w:p>
    <w:p w14:paraId="45E776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(3)建立原子结构观念，了解微观世界的大致尺度。</w:t>
      </w:r>
    </w:p>
    <w:p w14:paraId="5BB7269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(4)知道原子的构成和卢瑟福粒子散射实验。</w:t>
      </w:r>
    </w:p>
    <w:p w14:paraId="40A3532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2．科学思维：</w:t>
      </w:r>
    </w:p>
    <w:p w14:paraId="21520C3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(1)能结合对宏观物体大小的认识抽象出微观世界的物质尺度的概念。</w:t>
      </w:r>
    </w:p>
    <w:p w14:paraId="68475B5C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(2)通过了解汤姆孙实验和卢瑟福实验，认识原子的核式结构模型。</w:t>
      </w:r>
    </w:p>
    <w:p w14:paraId="73820DE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3．科学探究：</w:t>
      </w:r>
    </w:p>
    <w:p w14:paraId="3AE81573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探究电子的发现对原子结构的意义，提出合理的猜想与假设，分组讨论</w:t>
      </w:r>
      <w:r>
        <w:rPr>
          <w:rFonts w:hint="eastAsia" w:ascii="Times New Roman" w:hAnsi="Times New Roman" w:cs="Times New Roman"/>
        </w:rPr>
        <w:t>，通过交流展示，加深对分子结构的认识，提升科学探究能力。</w:t>
      </w:r>
    </w:p>
    <w:p w14:paraId="2A009BE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科学态度与责任：</w:t>
      </w:r>
    </w:p>
    <w:p w14:paraId="4EF899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(1)通过了解分子概念的来源，培养严谨细致、实事求是的科学精神。</w:t>
      </w:r>
    </w:p>
    <w:p w14:paraId="554FD15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(2)通过科学史的简介，了解物理模型建立的过程，树立严谨的科学态度，不迷信权威，培养勇于探索的科学精神。</w:t>
      </w:r>
    </w:p>
    <w:p w14:paraId="55088F1C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"教学重难点.TIF"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059815" cy="166370"/>
            <wp:effectExtent l="0" t="0" r="6985" b="508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6" r:link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9815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bookmarkEnd w:id="0"/>
    </w:p>
    <w:p w14:paraId="1089510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教学重点：1.知道宇宙是由物质组成的。2.知道物质是由分子和原子构成的。3.原子的核式结构和科学家探索原子结构的历程。</w:t>
      </w:r>
    </w:p>
    <w:p w14:paraId="148ADC8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教学难点：对物质世界从微观到宏观的尺度有大致的了解。</w:t>
      </w:r>
    </w:p>
    <w:p w14:paraId="78E6DF8C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"教学用具.TIF"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914400" cy="166370"/>
            <wp:effectExtent l="0" t="0" r="0" b="508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16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039428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多媒体课件等。</w:t>
      </w:r>
    </w:p>
    <w:p w14:paraId="075D605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"教学过程CS.TIF"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50B736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一、情境引入</w:t>
      </w:r>
    </w:p>
    <w:p w14:paraId="2BE12E2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用多媒体展示图片并提出问题。生活中的物理现象多姿多彩，千奇百怪，例如：屋檐滴水时间长了，为什么能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水滴石穿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呢？厚厚的鞋底穿久了为什么底会越来越薄呢？铁铲用久了为什么会变薄呢？当我们走近花园时又为什么能闻到花香呢？自然界中的物质是由什么构成的呢？对于这些问题，人类很早就在探究其原因。你是怎样想的呢？带着这些问题，今天我们来学习探索微观世界。</w:t>
      </w:r>
    </w:p>
    <w:p w14:paraId="498FCB83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"8W96.TIF"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19400" cy="886460"/>
            <wp:effectExtent l="0" t="0" r="0" b="889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886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63D07EA">
      <w:pPr>
        <w:pStyle w:val="3"/>
        <w:ind w:firstLine="420" w:firstLineChars="200"/>
        <w:rPr>
          <w:rFonts w:hint="eastAsia"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二、新课教学</w:t>
      </w:r>
    </w:p>
    <w:p w14:paraId="4C68C21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探究点一　关于物质结构的猜想</w:t>
      </w:r>
    </w:p>
    <w:p w14:paraId="0F4CC8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引导学生阅读教材P116—P117的内容，想想人类是怎样认识分子的。</w:t>
      </w:r>
    </w:p>
    <w:p w14:paraId="3DA8687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我们注意到人类在认识分子的过程中提出了一些猜测和想法，我们把这种科学研究方法称为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猜想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BDF3BA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提出问题，引导学生思考：阅读教材后，你认为古代人们是怎样认识分子的呢？提出过怎样的猜想呢？</w:t>
      </w:r>
    </w:p>
    <w:p w14:paraId="3A533C1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古希腊的哲学家德谟克里特提出猜想：大块物体是由极小的物质粒子构成的。他把这种物质微粒叫做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原子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55CE21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对学生进行爱国主义教育：实际上在德谟克里特提出他的猜想之前，早在公元前11世纪，我国古代思想家对物质是由什么构成的这一问题就有研究和记载：他们认为自然界是由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金、木、水、火、土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五种基本物质构成的；战国时期《中庸》也写道：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语小，天下莫能破焉。</w:t>
      </w:r>
      <w:r>
        <w:rPr>
          <w:rFonts w:hAnsi="宋体" w:cs="Times New Roman"/>
        </w:rPr>
        <w:t>”</w:t>
      </w:r>
    </w:p>
    <w:p w14:paraId="2F378D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探究点二　物质是由分子和原子构成的</w:t>
      </w:r>
    </w:p>
    <w:p w14:paraId="3A3DDE2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引导学生阅读教材P117—P118，了解分子与原子的概念及分子的大小。</w:t>
      </w:r>
    </w:p>
    <w:p w14:paraId="1665BDE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鼓励学生分享阅读过程中了解的知识，比如分子概念的来源，分子的概念，原子的概念，分子的大小等。</w:t>
      </w:r>
    </w:p>
    <w:p w14:paraId="46BEE0D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等学生分享完毕后，教师进行总结：</w:t>
      </w:r>
    </w:p>
    <w:p w14:paraId="72425A4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1．分子</w:t>
      </w:r>
    </w:p>
    <w:p w14:paraId="443715FA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(1)分子概念的来源：1811年，意大利物理学家阿伏伽德</w:t>
      </w:r>
      <w:r>
        <w:rPr>
          <w:rFonts w:hint="eastAsia" w:ascii="Times New Roman" w:hAnsi="Times New Roman" w:cs="Times New Roman"/>
        </w:rPr>
        <w:t>罗首先把它叫做分子。</w:t>
      </w:r>
    </w:p>
    <w:p w14:paraId="643C2C3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2)分子的概念：物理学中，把构成物质的仍能保持其化学性质不变的最小微粒叫做分子。</w:t>
      </w:r>
    </w:p>
    <w:p w14:paraId="6318F49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我们常见的物质，无论大小、轻重有何不同，也无论是否有生命，都是由分子构成的。</w:t>
      </w:r>
    </w:p>
    <w:p w14:paraId="12A0E0E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2．分子的大小</w:t>
      </w:r>
    </w:p>
    <w:p w14:paraId="4CBCDC9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分子很小，肉眼是不能直接观察到的。那么分子到底有多小，我们又如何去测定分子的大小呢？</w:t>
      </w:r>
    </w:p>
    <w:p w14:paraId="5611087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观察微小物质的方法——显微镜。</w:t>
      </w:r>
    </w:p>
    <w:p w14:paraId="442CD26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普通的光学显微镜无法观察到分子，必须采用放大倍数更高的电子显微镜。</w:t>
      </w:r>
    </w:p>
    <w:p w14:paraId="14C42FD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多媒体展示：电子显微镜下的硅表面硅原子的排列。</w:t>
      </w:r>
    </w:p>
    <w:p w14:paraId="68DBD435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"8W98.TIF"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281430" cy="803275"/>
            <wp:effectExtent l="0" t="0" r="13970" b="15875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8143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83935E2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只要从放大的图中得到放大后的硅原子的直径，再除以显微镜的放大倍数，就可以得到硅原子的直径。这是一种精确的测量方法。</w:t>
      </w:r>
    </w:p>
    <w:p w14:paraId="7957225F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原子</w:t>
      </w:r>
    </w:p>
    <w:p w14:paraId="1FC56E2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分子由原子构成，不同的物质分子，其原子构成也不同，如：水分子、二氧化碳分子；也有单原子分子，如大多数的金属：铁、铜。原子能不能再分呢？接下来我们就沿着科学家探索微观世界的历程继续探索微观世界——把原子切开。</w:t>
      </w:r>
    </w:p>
    <w:p w14:paraId="476AF14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探究点三　把原子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切开</w:t>
      </w:r>
      <w:r>
        <w:rPr>
          <w:rFonts w:hAnsi="宋体" w:cs="Times New Roman"/>
        </w:rPr>
        <w:t>”</w:t>
      </w:r>
    </w:p>
    <w:p w14:paraId="1E831FA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1．阴极射线实验</w:t>
      </w:r>
    </w:p>
    <w:p w14:paraId="579912F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直到19世纪末，人们一直认为原子是不可分的。十九世纪后期，人们发现了阴极射线。</w:t>
      </w:r>
    </w:p>
    <w:p w14:paraId="1F8E6F2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多媒体展示实验过程。</w:t>
      </w:r>
    </w:p>
    <w:p w14:paraId="5B03352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"8W82.TIF"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738630" cy="581660"/>
            <wp:effectExtent l="0" t="0" r="13970" b="889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2CB563D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教师讲解：1897年，英国科学家汤姆孙进行了认真的实验研究，确定这种射线是由一种带负电的微粒构成的，它们来自原子的内部，他把这种微粒叫做电子。自从电子发现后，人们认识到原子也是可分的。</w:t>
      </w:r>
    </w:p>
    <w:p w14:paraId="5756B89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2.学生阅读教材中的相关内容，了解关于电子的一些知识。</w:t>
      </w:r>
    </w:p>
    <w:p w14:paraId="0EAD20B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请学生回答：(1)电子的质量有多大？(2)电子的半径是多少？</w:t>
      </w:r>
    </w:p>
    <w:p w14:paraId="46B271CE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电子发现后，科学家就思考：电子带负电，而生活中物体通常是不带电的，这说明什么问</w:t>
      </w:r>
      <w:r>
        <w:rPr>
          <w:rFonts w:hint="eastAsia" w:ascii="Times New Roman" w:hAnsi="Times New Roman" w:cs="Times New Roman"/>
        </w:rPr>
        <w:t>题呢？请同学们思考。</w:t>
      </w:r>
    </w:p>
    <w:p w14:paraId="40530DA1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讨论：电子的发现对人类认识原子结构有何重要意义？</w:t>
      </w:r>
    </w:p>
    <w:p w14:paraId="76F5C2A8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电子的发现揭开了研究原子结构的序幕，使人们认识到原子是有复杂结构的。</w:t>
      </w:r>
    </w:p>
    <w:p w14:paraId="250E3D4A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探究点四　原子结构模型的建立</w:t>
      </w:r>
    </w:p>
    <w:p w14:paraId="76F1AC2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由于原子、电子都很小，在无法用仪器对它们直接进行观察时，只能借助某些实验，利用已有的知识，通过想象、类比等方法，构建出它们的模型。</w:t>
      </w:r>
    </w:p>
    <w:p w14:paraId="3F58CEB4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强调：建立模型是科学研究中的重要方法。物理模型是在一些事实的基础上，经过想象、类比等论证提出的，它是否正确，需要实验的检验。</w:t>
      </w:r>
    </w:p>
    <w:p w14:paraId="3EBEF885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请同学们猜想一下原子的结构，把自己的猜想画下</w:t>
      </w:r>
      <w:r>
        <w:rPr>
          <w:rFonts w:hint="eastAsia" w:ascii="Times New Roman" w:hAnsi="Times New Roman" w:cs="Times New Roman"/>
        </w:rPr>
        <w:t>来，并请一位同学来展示自己的猜想。</w:t>
      </w:r>
    </w:p>
    <w:p w14:paraId="16C5FA6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原子结构的两种模型</w:t>
      </w:r>
    </w:p>
    <w:p w14:paraId="2C1D4D0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下面我们观察当时科学家提出的非常著名的两个原子结构模型：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枣糕模型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和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核式结构模型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4E9A3B2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"25CHY8WXJAN58.TIF"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348230" cy="921385"/>
            <wp:effectExtent l="0" t="0" r="13970" b="12065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48230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1520A91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比较一下，你自己的猜想和哪种模型相似，这两种模型哪一种正确呢？如何判断？</w:t>
      </w:r>
    </w:p>
    <w:p w14:paraId="1F6AE9B3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实验验证：α粒子散射实验。</w:t>
      </w:r>
    </w:p>
    <w:p w14:paraId="04688F0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1911年，卢瑟福巧妙地利用放射性物质发出的α射线(带正电的粒子流)轰击金箔。</w:t>
      </w:r>
    </w:p>
    <w:p w14:paraId="57F0A076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猜想：若原子结构与枣糕模型相似，会发生什么现象？若原子结构与核式结构模型相似，会发生什么现象？</w:t>
      </w:r>
    </w:p>
    <w:p w14:paraId="15E89990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观</w:t>
      </w:r>
      <w:r>
        <w:rPr>
          <w:rFonts w:hint="eastAsia" w:ascii="Times New Roman" w:hAnsi="Times New Roman" w:cs="Times New Roman"/>
        </w:rPr>
        <w:t>看视频：α粒子散射实验。</w:t>
      </w:r>
    </w:p>
    <w:p w14:paraId="17C0F0D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现象：大部分粒子几乎不受任何阻挡地穿过金箔，只有少数粒子发生了偏转。</w:t>
      </w:r>
    </w:p>
    <w:p w14:paraId="30FD3839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"25CHY8WXJAN49.TIF"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445385" cy="1101725"/>
            <wp:effectExtent l="0" t="0" r="12065" b="3175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45385" cy="110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"8W84.TIF"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568325" cy="492125"/>
            <wp:effectExtent l="0" t="0" r="3175" b="317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68325" cy="49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4FE67E8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结论：卢瑟福的核式结构模型更合理。</w:t>
      </w:r>
    </w:p>
    <w:p w14:paraId="785D0DCE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根据卢瑟福的核式结构模型，科学家又提出了新的问题：各种原子的结构究竟怎样，原子核内有什么？</w:t>
      </w:r>
    </w:p>
    <w:p w14:paraId="38E0ED0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2．原子核的构成部分</w:t>
      </w:r>
    </w:p>
    <w:p w14:paraId="3CA35652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"8W85.TIF"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108075" cy="838200"/>
            <wp:effectExtent l="0" t="0" r="15875" b="0"/>
            <wp:docPr id="15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080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01B560D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质子：科学家发现，氢原子的结构最简单，核外只有一个电子，如果把电子的电荷量作为一个单</w:t>
      </w:r>
      <w:r>
        <w:rPr>
          <w:rFonts w:hint="eastAsia" w:ascii="Times New Roman" w:hAnsi="Times New Roman" w:cs="Times New Roman"/>
        </w:rPr>
        <w:t>位的负电荷量，则氢原子核的电荷量便是一个单位的正电荷量。这种具有单位正电荷量的氢原子核叫质子。</w:t>
      </w:r>
    </w:p>
    <w:p w14:paraId="7AF94306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中子：科学家还从实验中发现，原子核中还有一种不带电的粒子，它的质量跟质子差不多，这种粒子叫中子。</w:t>
      </w:r>
    </w:p>
    <w:p w14:paraId="6B6B4A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原子的结构</w:t>
      </w:r>
    </w:p>
    <w:p w14:paraId="7548E4E8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请同学们用自己的话给原子做出合理的构想。</w:t>
      </w:r>
    </w:p>
    <w:p w14:paraId="43FDBD79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学生活动：阅读教材P121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原子的结构</w:t>
      </w:r>
      <w:r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14:paraId="3CD9F0D7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观察氢、氦、锂原子的示意图，请同学们说出它们的核内各有几个质子和中子。</w:t>
      </w:r>
    </w:p>
    <w:p w14:paraId="573B8114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"25CHY8WXJAN59.TIF"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002155" cy="803275"/>
            <wp:effectExtent l="0" t="0" r="17145" b="15875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00215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3A66E7FF">
      <w:pPr>
        <w:pStyle w:val="3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教师提问：既然原子核也是可分的，那么，质子和中子能不能再分呢？</w:t>
      </w:r>
    </w:p>
    <w:p w14:paraId="1C567EB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教师讲解：科学家正在进一步探索这些粒子的内部结构，并且已经取得巨大进展，认为质子、中子也有内部结构，它们是由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夸克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构成的。</w:t>
      </w:r>
      <w:r>
        <w:rPr>
          <w:rFonts w:hint="eastAsia" w:hAnsi="宋体" w:cs="Times New Roman"/>
        </w:rPr>
        <w:t>“</w:t>
      </w:r>
      <w:r>
        <w:rPr>
          <w:rFonts w:hint="eastAsia" w:ascii="Times New Roman" w:hAnsi="Times New Roman" w:cs="Times New Roman"/>
        </w:rPr>
        <w:t>夸克</w:t>
      </w:r>
      <w:r>
        <w:rPr>
          <w:rFonts w:hint="eastAsia" w:hAnsi="宋体" w:cs="Times New Roman"/>
        </w:rPr>
        <w:t>”</w:t>
      </w:r>
      <w:r>
        <w:rPr>
          <w:rFonts w:hint="eastAsia" w:ascii="Times New Roman" w:hAnsi="Times New Roman" w:cs="Times New Roman"/>
        </w:rPr>
        <w:t>能不能再分呢？需要同学们长大后去探索、去发现。</w:t>
      </w:r>
    </w:p>
    <w:p w14:paraId="5E88167D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INCLUDEPICTURE  "25CHY8WXJAN51.TIF"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2881630" cy="1489075"/>
            <wp:effectExtent l="0" t="0" r="13970" b="15875"/>
            <wp:docPr id="2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81630" cy="148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22764DE1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三、板书设计</w:t>
      </w:r>
    </w:p>
    <w:p w14:paraId="7E6D642E">
      <w:pPr>
        <w:pStyle w:val="3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10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1　探索微观</w:t>
      </w:r>
    </w:p>
    <w:p w14:paraId="0DCD20D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1．关于物质结构的猜想</w:t>
      </w:r>
    </w:p>
    <w:p w14:paraId="2660E9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2．物质是由分子和原子构成的</w:t>
      </w:r>
    </w:p>
    <w:p w14:paraId="307E19B2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3．把原子</w:t>
      </w:r>
      <w:r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t>切开</w:t>
      </w:r>
      <w:r>
        <w:rPr>
          <w:rFonts w:hAnsi="宋体" w:cs="Times New Roman"/>
        </w:rPr>
        <w:t>”</w:t>
      </w:r>
    </w:p>
    <w:p w14:paraId="3DDBB82B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4．原子结构模型的建立</w:t>
      </w:r>
    </w:p>
    <w:p w14:paraId="6A43B77D">
      <w:pPr>
        <w:pStyle w:val="3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"教学反思CS.TIF"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3117215" cy="249555"/>
            <wp:effectExtent l="0" t="0" r="6985" b="17145"/>
            <wp:docPr id="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5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17215" cy="24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</w:p>
    <w:p w14:paraId="5161B570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采用以学生为主体的启发式教学方式后，学生的自主学习能力有很大提高，在课堂上讨论的气氛很浓厚，思维也比以前活跃了，大多数学生能在自己看书与讨论的过程中提出一些有建设性的问题，也能解决一些实际问题。</w:t>
      </w:r>
    </w:p>
    <w:p w14:paraId="76DD7475">
      <w:pPr>
        <w:pStyle w:val="3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但同时也存在一些效果不佳的地方：例如有部分学生在回答理论性问题时不敢轻易发表想法，原因是他们怕说出的想法和标准答案不同，片面追求和书上概念一模一样，不太相信自己的表达能力；另一个问题是对于身边事物的举例比较偏向表面化，举一反三的能力较弱。</w:t>
      </w:r>
    </w:p>
    <w:p w14:paraId="3BAD6D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80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5945;&#23398;&#29992;&#20855;.TIF" TargetMode="External"/><Relationship Id="rId8" Type="http://schemas.openxmlformats.org/officeDocument/2006/relationships/image" Target="media/image3.png"/><Relationship Id="rId7" Type="http://schemas.openxmlformats.org/officeDocument/2006/relationships/image" Target="&#25945;&#23398;&#37325;&#38590;&#28857;.TIF" TargetMode="External"/><Relationship Id="rId6" Type="http://schemas.openxmlformats.org/officeDocument/2006/relationships/image" Target="media/image2.png"/><Relationship Id="rId5" Type="http://schemas.openxmlformats.org/officeDocument/2006/relationships/image" Target="&#32032;&#20859;&#30446;&#26631;.TIF" TargetMode="External"/><Relationship Id="rId4" Type="http://schemas.openxmlformats.org/officeDocument/2006/relationships/image" Target="media/image1.png"/><Relationship Id="rId32" Type="http://schemas.openxmlformats.org/officeDocument/2006/relationships/fontTable" Target="fontTable.xml"/><Relationship Id="rId31" Type="http://schemas.openxmlformats.org/officeDocument/2006/relationships/image" Target="&#25945;&#23398;&#21453;&#24605;CS.TIF" TargetMode="External"/><Relationship Id="rId30" Type="http://schemas.openxmlformats.org/officeDocument/2006/relationships/image" Target="media/image14.png"/><Relationship Id="rId3" Type="http://schemas.openxmlformats.org/officeDocument/2006/relationships/theme" Target="theme/theme1.xml"/><Relationship Id="rId29" Type="http://schemas.openxmlformats.org/officeDocument/2006/relationships/image" Target="25CHY8WXJAN51.TIF" TargetMode="External"/><Relationship Id="rId28" Type="http://schemas.openxmlformats.org/officeDocument/2006/relationships/image" Target="media/image13.png"/><Relationship Id="rId27" Type="http://schemas.openxmlformats.org/officeDocument/2006/relationships/image" Target="25CHY8WXJAN59.TIF" TargetMode="External"/><Relationship Id="rId26" Type="http://schemas.openxmlformats.org/officeDocument/2006/relationships/image" Target="media/image12.png"/><Relationship Id="rId25" Type="http://schemas.openxmlformats.org/officeDocument/2006/relationships/image" Target="8W85.TIF" TargetMode="External"/><Relationship Id="rId24" Type="http://schemas.openxmlformats.org/officeDocument/2006/relationships/image" Target="media/image11.png"/><Relationship Id="rId23" Type="http://schemas.openxmlformats.org/officeDocument/2006/relationships/image" Target="8W84.TIF" TargetMode="External"/><Relationship Id="rId22" Type="http://schemas.openxmlformats.org/officeDocument/2006/relationships/image" Target="media/image10.png"/><Relationship Id="rId21" Type="http://schemas.openxmlformats.org/officeDocument/2006/relationships/image" Target="25CHY8WXJAN49.TIF" TargetMode="Externa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25CHY8WXJAN58.TIF" TargetMode="External"/><Relationship Id="rId18" Type="http://schemas.openxmlformats.org/officeDocument/2006/relationships/image" Target="media/image8.png"/><Relationship Id="rId17" Type="http://schemas.openxmlformats.org/officeDocument/2006/relationships/image" Target="8W82.TIF" TargetMode="External"/><Relationship Id="rId16" Type="http://schemas.openxmlformats.org/officeDocument/2006/relationships/image" Target="media/image7.png"/><Relationship Id="rId15" Type="http://schemas.openxmlformats.org/officeDocument/2006/relationships/image" Target="8W98.TIF" TargetMode="External"/><Relationship Id="rId14" Type="http://schemas.openxmlformats.org/officeDocument/2006/relationships/image" Target="media/image6.png"/><Relationship Id="rId13" Type="http://schemas.openxmlformats.org/officeDocument/2006/relationships/image" Target="8W96.TIF" TargetMode="External"/><Relationship Id="rId12" Type="http://schemas.openxmlformats.org/officeDocument/2006/relationships/image" Target="media/image5.png"/><Relationship Id="rId11" Type="http://schemas.openxmlformats.org/officeDocument/2006/relationships/image" Target="&#25945;&#23398;&#36807;&#31243;CS.TIF" TargetMode="External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2025-01-03T01:18:29Z</dcterms:created>
  <dc:creator>Administrator</dc:creator>
  <cp:lastModifiedBy>冰翼</cp:lastModifiedBy>
  <dcterms:modified xsi:type="dcterms:W3CDTF">2025-01-03T01:19:41Z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eyJoZGlkIjoiMzBkZTQ4YjNkZTM1YTg5MjY1ZmY1YzRkNDM3ZGU4ZmIiLCJ1c2VySWQiOiIxNTY1MDYxMjMzIn0=</vt:lpwstr>
  </property>
  <property fmtid="{D5CDD505-2E9C-101B-9397-08002B2CF9AE}" pid="4" name="ICV">
    <vt:lpwstr>418A3EEA1886478C912022940BF811B1_12</vt:lpwstr>
  </property>
</Properties>
</file>